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33C8" w14:textId="172B59A3" w:rsidR="00DF33E0" w:rsidRPr="00AF72C2" w:rsidRDefault="00AF72C2" w:rsidP="00AF72C2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B609F0" wp14:editId="7C609BF7">
            <wp:simplePos x="0" y="0"/>
            <wp:positionH relativeFrom="column">
              <wp:posOffset>67945</wp:posOffset>
            </wp:positionH>
            <wp:positionV relativeFrom="page">
              <wp:posOffset>297180</wp:posOffset>
            </wp:positionV>
            <wp:extent cx="1125855" cy="312420"/>
            <wp:effectExtent l="0" t="0" r="0" b="0"/>
            <wp:wrapSquare wrapText="bothSides"/>
            <wp:docPr id="455787795" name="Obraz 1" descr="WRZOS – Wspólnota Robocza Związków Organizacji Społecz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RZOS – Wspólnota Robocza Związków Organizacji Społeczny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72C2">
        <w:rPr>
          <w:b/>
          <w:bCs/>
        </w:rPr>
        <w:drawing>
          <wp:anchor distT="0" distB="0" distL="114300" distR="114300" simplePos="0" relativeHeight="251659264" behindDoc="0" locked="0" layoutInCell="1" allowOverlap="1" wp14:anchorId="0994D0C1" wp14:editId="214C3C75">
            <wp:simplePos x="0" y="0"/>
            <wp:positionH relativeFrom="column">
              <wp:posOffset>4007485</wp:posOffset>
            </wp:positionH>
            <wp:positionV relativeFrom="page">
              <wp:posOffset>198120</wp:posOffset>
            </wp:positionV>
            <wp:extent cx="1318895" cy="579120"/>
            <wp:effectExtent l="0" t="0" r="0" b="0"/>
            <wp:wrapSquare wrapText="bothSides"/>
            <wp:docPr id="198615107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AE9" w:rsidRPr="00470AE9">
        <w:rPr>
          <w:b/>
          <w:bCs/>
          <w:sz w:val="24"/>
          <w:szCs w:val="24"/>
        </w:rPr>
        <w:t xml:space="preserve">Program </w:t>
      </w:r>
      <w:bookmarkStart w:id="0" w:name="_Hlk215135531"/>
      <w:r w:rsidR="00470AE9" w:rsidRPr="00470AE9">
        <w:rPr>
          <w:b/>
          <w:bCs/>
          <w:sz w:val="24"/>
          <w:szCs w:val="24"/>
        </w:rPr>
        <w:t xml:space="preserve">spotkania </w:t>
      </w:r>
      <w:r w:rsidR="00DF33E0">
        <w:rPr>
          <w:b/>
          <w:bCs/>
          <w:sz w:val="24"/>
          <w:szCs w:val="24"/>
        </w:rPr>
        <w:t>pt.</w:t>
      </w:r>
      <w:r w:rsidR="00DF33E0" w:rsidRPr="00DF33E0">
        <w:rPr>
          <w:b/>
          <w:bCs/>
          <w:sz w:val="24"/>
          <w:szCs w:val="24"/>
        </w:rPr>
        <w:t xml:space="preserve"> Fundusze Europejskie – korzyści i możliwości dla lubuskich organizacji pozarządowych</w:t>
      </w:r>
      <w:bookmarkEnd w:id="0"/>
    </w:p>
    <w:p w14:paraId="0564D3EA" w14:textId="311E6793" w:rsidR="00470AE9" w:rsidRPr="00470AE9" w:rsidRDefault="00DF33E0" w:rsidP="00470AE9">
      <w:r w:rsidRPr="00AF72C2">
        <w:rPr>
          <w:b/>
          <w:bCs/>
        </w:rPr>
        <w:t>Miejsce</w:t>
      </w:r>
      <w:r w:rsidR="00470AE9" w:rsidRPr="00AF72C2">
        <w:rPr>
          <w:b/>
          <w:bCs/>
        </w:rPr>
        <w:t>:</w:t>
      </w:r>
      <w:r w:rsidR="00470AE9" w:rsidRPr="00470AE9">
        <w:t xml:space="preserve"> ul. Bolesława Chrobrego 1</w:t>
      </w:r>
      <w:r>
        <w:t xml:space="preserve">, </w:t>
      </w:r>
      <w:r w:rsidR="00470AE9" w:rsidRPr="00470AE9">
        <w:t>sala konferencyjna nr 0.35</w:t>
      </w:r>
      <w:r>
        <w:t xml:space="preserve"> (budynek </w:t>
      </w:r>
      <w:r w:rsidRPr="00DF33E0">
        <w:t>Urzęd</w:t>
      </w:r>
      <w:r>
        <w:t>u</w:t>
      </w:r>
      <w:r w:rsidRPr="00DF33E0">
        <w:t xml:space="preserve"> Marszałkowski</w:t>
      </w:r>
      <w:r>
        <w:t>ego</w:t>
      </w:r>
      <w:r w:rsidRPr="00DF33E0">
        <w:t xml:space="preserve"> Województwa Lubuskiego w Zielonej Górze</w:t>
      </w:r>
      <w:r w:rsidR="00470AE9" w:rsidRPr="00470AE9">
        <w:t>).</w:t>
      </w:r>
    </w:p>
    <w:p w14:paraId="3BCFD02C" w14:textId="7D7B140C" w:rsidR="00DF33E0" w:rsidRDefault="00DF33E0" w:rsidP="00470AE9">
      <w:r w:rsidRPr="00AF72C2">
        <w:rPr>
          <w:b/>
          <w:bCs/>
        </w:rPr>
        <w:t>Termin:</w:t>
      </w:r>
      <w:r>
        <w:t xml:space="preserve"> p</w:t>
      </w:r>
      <w:r w:rsidR="00470AE9" w:rsidRPr="00470AE9">
        <w:t>oniedziałek 8 grudnia 2025 r. godz. 11:00</w:t>
      </w:r>
      <w:r>
        <w:t>-14:00</w:t>
      </w:r>
    </w:p>
    <w:p w14:paraId="0D0B5E8E" w14:textId="77777777" w:rsidR="00AF72C2" w:rsidRPr="00DF33E0" w:rsidRDefault="00AF72C2" w:rsidP="00470AE9"/>
    <w:p w14:paraId="1B741E2D" w14:textId="079B8931" w:rsidR="00DF33E0" w:rsidRPr="00DF33E0" w:rsidRDefault="00470AE9" w:rsidP="00470AE9">
      <w:r w:rsidRPr="00DF33E0">
        <w:t xml:space="preserve">11:00 </w:t>
      </w:r>
      <w:r w:rsidR="008269C6" w:rsidRPr="00DF33E0">
        <w:t>–</w:t>
      </w:r>
      <w:r w:rsidRPr="00DF33E0">
        <w:t xml:space="preserve"> 11:10</w:t>
      </w:r>
    </w:p>
    <w:p w14:paraId="18B1D1CB" w14:textId="77777777" w:rsidR="00DF33E0" w:rsidRPr="00DF33E0" w:rsidRDefault="00470AE9" w:rsidP="00470AE9">
      <w:pPr>
        <w:rPr>
          <w:b/>
          <w:bCs/>
        </w:rPr>
      </w:pPr>
      <w:r w:rsidRPr="00DF33E0">
        <w:rPr>
          <w:b/>
          <w:bCs/>
        </w:rPr>
        <w:t>POWITANIE</w:t>
      </w:r>
    </w:p>
    <w:p w14:paraId="5B4F369B" w14:textId="1603F5D1" w:rsidR="00470AE9" w:rsidRPr="00DF33E0" w:rsidRDefault="00470AE9" w:rsidP="00470AE9">
      <w:r w:rsidRPr="00DF33E0">
        <w:t xml:space="preserve">Justyna K. </w:t>
      </w:r>
      <w:proofErr w:type="spellStart"/>
      <w:r w:rsidRPr="00DF33E0">
        <w:t>Ochędzan</w:t>
      </w:r>
      <w:proofErr w:type="spellEnd"/>
      <w:r w:rsidR="00DF33E0" w:rsidRPr="00DF33E0">
        <w:t xml:space="preserve"> –</w:t>
      </w:r>
      <w:r w:rsidRPr="00DF33E0">
        <w:t xml:space="preserve"> Prezeska </w:t>
      </w:r>
      <w:bookmarkStart w:id="1" w:name="_Hlk215135670"/>
      <w:r w:rsidRPr="00DF33E0">
        <w:t>Wspólnoty Roboczej Związków Organizacji Społecznych</w:t>
      </w:r>
      <w:bookmarkEnd w:id="1"/>
      <w:r w:rsidRPr="00DF33E0">
        <w:t>, Członkini Europejskiego Komitetu Ekonomiczno-Społecznego w Brukseli </w:t>
      </w:r>
      <w:r w:rsidR="00DF33E0" w:rsidRPr="00DF33E0">
        <w:t>oraz</w:t>
      </w:r>
      <w:r w:rsidRPr="00DF33E0">
        <w:t> </w:t>
      </w:r>
      <w:r w:rsidR="00DF33E0" w:rsidRPr="00DF33E0">
        <w:t xml:space="preserve">Romuald Malinowski – Prezes zarządu </w:t>
      </w:r>
      <w:bookmarkStart w:id="2" w:name="_Hlk215135700"/>
      <w:r w:rsidRPr="00DF33E0">
        <w:t>Związk</w:t>
      </w:r>
      <w:r w:rsidR="00DF33E0" w:rsidRPr="00DF33E0">
        <w:t>u</w:t>
      </w:r>
      <w:r w:rsidRPr="00DF33E0">
        <w:t xml:space="preserve"> Lubuskich Organizacji Pozarządowych</w:t>
      </w:r>
      <w:bookmarkEnd w:id="2"/>
    </w:p>
    <w:p w14:paraId="08EEC196" w14:textId="727DD08D" w:rsidR="00470AE9" w:rsidRPr="00DF33E0" w:rsidRDefault="00470AE9" w:rsidP="00470AE9"/>
    <w:p w14:paraId="2B9BBAC1" w14:textId="47917062" w:rsidR="00DF33E0" w:rsidRDefault="00470AE9" w:rsidP="00470AE9">
      <w:r w:rsidRPr="00DF33E0">
        <w:t xml:space="preserve">11:10 </w:t>
      </w:r>
      <w:r w:rsidR="008269C6" w:rsidRPr="00DF33E0">
        <w:t xml:space="preserve">– </w:t>
      </w:r>
      <w:r w:rsidRPr="00DF33E0">
        <w:t>11:30</w:t>
      </w:r>
    </w:p>
    <w:p w14:paraId="52769FAF" w14:textId="0A31169D" w:rsidR="00DF33E0" w:rsidRPr="00DF33E0" w:rsidRDefault="00470AE9" w:rsidP="00470AE9">
      <w:r w:rsidRPr="00DF33E0">
        <w:rPr>
          <w:b/>
          <w:bCs/>
        </w:rPr>
        <w:t>WPROWADZENIE O WARTOŚCIACH UNII EUROPEJSKIEJ</w:t>
      </w:r>
      <w:r w:rsidRPr="00DF33E0">
        <w:t xml:space="preserve"> </w:t>
      </w:r>
      <w:r w:rsidR="00DF33E0" w:rsidRPr="00DF33E0">
        <w:t xml:space="preserve">– </w:t>
      </w:r>
      <w:r w:rsidRPr="00DF33E0">
        <w:t>Traktat UE, Traktat o Funkcjonowaniu UE, Europejski Filar Praw Socjalnych oraz Karta Praw Podstawowych jako warunki korzystania z funduszy UE w Polsce</w:t>
      </w:r>
    </w:p>
    <w:p w14:paraId="4A8552D6" w14:textId="7DC272CC" w:rsidR="00470AE9" w:rsidRPr="00DF33E0" w:rsidRDefault="00470AE9" w:rsidP="00470AE9">
      <w:r w:rsidRPr="00DF33E0">
        <w:t xml:space="preserve">Justyna K. </w:t>
      </w:r>
      <w:proofErr w:type="spellStart"/>
      <w:r w:rsidRPr="00DF33E0">
        <w:t>Ochędzan</w:t>
      </w:r>
      <w:proofErr w:type="spellEnd"/>
      <w:r w:rsidR="00DF33E0">
        <w:t xml:space="preserve"> –</w:t>
      </w:r>
      <w:r w:rsidRPr="00DF33E0">
        <w:t> Prezeska WRZOS (Wspólnota Robocza Związków Organizacji Społecznych), Członkini Europejskiego Komitetu Ekonomiczno-Społecznego w Brukseli </w:t>
      </w:r>
    </w:p>
    <w:p w14:paraId="41C31FA9" w14:textId="0AA5DB90" w:rsidR="008269C6" w:rsidRPr="00DF33E0" w:rsidRDefault="008269C6" w:rsidP="008269C6"/>
    <w:p w14:paraId="209F68EC" w14:textId="38A68441" w:rsidR="00DF33E0" w:rsidRDefault="008269C6" w:rsidP="008269C6">
      <w:r w:rsidRPr="00DF33E0">
        <w:t>11:30 – 11:50</w:t>
      </w:r>
    </w:p>
    <w:p w14:paraId="1416E5F0" w14:textId="1A1204EF" w:rsidR="00DF33E0" w:rsidRPr="00DF33E0" w:rsidRDefault="008269C6" w:rsidP="008269C6">
      <w:pPr>
        <w:rPr>
          <w:b/>
          <w:bCs/>
        </w:rPr>
      </w:pPr>
      <w:r w:rsidRPr="00DF33E0">
        <w:rPr>
          <w:b/>
          <w:bCs/>
        </w:rPr>
        <w:t>Przyszły budżet Unii Europejskiej 2028</w:t>
      </w:r>
      <w:r w:rsidR="00DF33E0">
        <w:rPr>
          <w:b/>
          <w:bCs/>
        </w:rPr>
        <w:t>-</w:t>
      </w:r>
      <w:r w:rsidRPr="00DF33E0">
        <w:rPr>
          <w:b/>
          <w:bCs/>
        </w:rPr>
        <w:t xml:space="preserve">2034 </w:t>
      </w:r>
      <w:r w:rsidR="00DF33E0">
        <w:rPr>
          <w:b/>
          <w:bCs/>
        </w:rPr>
        <w:t>–</w:t>
      </w:r>
      <w:r w:rsidRPr="00DF33E0">
        <w:rPr>
          <w:b/>
          <w:bCs/>
        </w:rPr>
        <w:t xml:space="preserve"> przewidywane kierunki zmian</w:t>
      </w:r>
    </w:p>
    <w:p w14:paraId="5E9AB8E4" w14:textId="00F367D2" w:rsidR="008269C6" w:rsidRPr="00DF33E0" w:rsidRDefault="008269C6" w:rsidP="008269C6">
      <w:r w:rsidRPr="00DF33E0">
        <w:t xml:space="preserve">Justyna K. </w:t>
      </w:r>
      <w:proofErr w:type="spellStart"/>
      <w:r w:rsidRPr="00DF33E0">
        <w:t>Ochędzan</w:t>
      </w:r>
      <w:proofErr w:type="spellEnd"/>
      <w:r w:rsidRPr="00DF33E0">
        <w:t xml:space="preserve"> </w:t>
      </w:r>
      <w:r w:rsidR="00DF33E0">
        <w:t>–</w:t>
      </w:r>
      <w:r w:rsidRPr="00DF33E0">
        <w:t> Członkini Europejskiego Komitetu Ekonomiczno-Społecznego w Brukseli </w:t>
      </w:r>
    </w:p>
    <w:p w14:paraId="1D279982" w14:textId="31B46C50" w:rsidR="00BC299B" w:rsidRPr="00DF33E0" w:rsidRDefault="00BC299B" w:rsidP="00BC299B"/>
    <w:p w14:paraId="6B4E60A6" w14:textId="1E1FD0C3" w:rsidR="00470AE9" w:rsidRPr="00DF33E0" w:rsidRDefault="00470AE9" w:rsidP="00470AE9">
      <w:r w:rsidRPr="00DF33E0">
        <w:t xml:space="preserve">11:50 12:05 Przerwa kawowa, </w:t>
      </w:r>
      <w:proofErr w:type="spellStart"/>
      <w:r w:rsidRPr="00DF33E0">
        <w:t>networking</w:t>
      </w:r>
      <w:proofErr w:type="spellEnd"/>
    </w:p>
    <w:p w14:paraId="38DEC18F" w14:textId="4E48F315" w:rsidR="00470AE9" w:rsidRPr="00DF33E0" w:rsidRDefault="00470AE9" w:rsidP="00470AE9"/>
    <w:p w14:paraId="02283C9F" w14:textId="5724F852" w:rsidR="00DF33E0" w:rsidRDefault="008269C6" w:rsidP="008269C6">
      <w:r w:rsidRPr="00F61E11">
        <w:t>12.05 – 12:40</w:t>
      </w:r>
    </w:p>
    <w:p w14:paraId="3A11B58C" w14:textId="17E62CB5" w:rsidR="00DF33E0" w:rsidRDefault="008269C6" w:rsidP="008269C6">
      <w:pPr>
        <w:rPr>
          <w:b/>
          <w:bCs/>
        </w:rPr>
      </w:pPr>
      <w:r w:rsidRPr="00F61E11">
        <w:rPr>
          <w:b/>
          <w:bCs/>
        </w:rPr>
        <w:t>Fundusze Europejskie dla organizacji pozarządowych</w:t>
      </w:r>
      <w:r w:rsidR="003C35DF" w:rsidRPr="00F61E11">
        <w:rPr>
          <w:b/>
          <w:bCs/>
        </w:rPr>
        <w:t xml:space="preserve"> i spo</w:t>
      </w:r>
      <w:r w:rsidR="00BA38E2" w:rsidRPr="00F61E11">
        <w:rPr>
          <w:b/>
          <w:bCs/>
        </w:rPr>
        <w:t>łeczności lokalnych</w:t>
      </w:r>
      <w:r w:rsidRPr="00F61E11">
        <w:rPr>
          <w:b/>
          <w:bCs/>
        </w:rPr>
        <w:t>.</w:t>
      </w:r>
    </w:p>
    <w:p w14:paraId="501ED09A" w14:textId="526D96CA" w:rsidR="008269C6" w:rsidRPr="00F61E11" w:rsidRDefault="00BA38E2" w:rsidP="008269C6">
      <w:r w:rsidRPr="00DF33E0">
        <w:t xml:space="preserve">Karolina Krasowska – specjalistka ds. Funduszy Europejskich </w:t>
      </w:r>
      <w:r w:rsidR="00DF33E0" w:rsidRPr="00DF33E0">
        <w:t>w</w:t>
      </w:r>
      <w:r w:rsidRPr="00DF33E0">
        <w:t xml:space="preserve"> Główn</w:t>
      </w:r>
      <w:r w:rsidR="00DF33E0" w:rsidRPr="00DF33E0">
        <w:t>ym</w:t>
      </w:r>
      <w:r w:rsidRPr="00DF33E0">
        <w:t xml:space="preserve"> Punk</w:t>
      </w:r>
      <w:r w:rsidR="00DF33E0" w:rsidRPr="00DF33E0">
        <w:t>cie</w:t>
      </w:r>
      <w:r w:rsidRPr="00DF33E0">
        <w:t xml:space="preserve"> </w:t>
      </w:r>
      <w:r w:rsidR="00F61E11" w:rsidRPr="00DF33E0">
        <w:t>Informacyjn</w:t>
      </w:r>
      <w:r w:rsidR="00DF33E0" w:rsidRPr="00DF33E0">
        <w:t>ym</w:t>
      </w:r>
      <w:r w:rsidR="00F61E11" w:rsidRPr="00DF33E0">
        <w:t xml:space="preserve"> Funduszy Europejskich w Zielonej Górze</w:t>
      </w:r>
    </w:p>
    <w:p w14:paraId="5A2DC22B" w14:textId="29633543" w:rsidR="004328A4" w:rsidRPr="004328A4" w:rsidRDefault="00BC299B" w:rsidP="00BC299B">
      <w:r w:rsidRPr="004328A4">
        <w:t>12</w:t>
      </w:r>
      <w:r w:rsidR="00843460">
        <w:t>:</w:t>
      </w:r>
      <w:r w:rsidR="008269C6" w:rsidRPr="004328A4">
        <w:t>40</w:t>
      </w:r>
      <w:r w:rsidRPr="004328A4">
        <w:t xml:space="preserve"> – 1</w:t>
      </w:r>
      <w:r w:rsidR="008269C6" w:rsidRPr="004328A4">
        <w:t>3</w:t>
      </w:r>
      <w:r w:rsidR="00843460">
        <w:t>:</w:t>
      </w:r>
      <w:r w:rsidR="008269C6" w:rsidRPr="004328A4">
        <w:t>20</w:t>
      </w:r>
    </w:p>
    <w:p w14:paraId="211C2027" w14:textId="5ADC28C3" w:rsidR="00AF72C2" w:rsidRDefault="00AF72C2" w:rsidP="00BC299B">
      <w:pPr>
        <w:rPr>
          <w:b/>
          <w:bCs/>
        </w:rPr>
      </w:pPr>
    </w:p>
    <w:p w14:paraId="06C4EE2E" w14:textId="38ED2E93" w:rsidR="003C35DF" w:rsidRPr="00DF33E0" w:rsidRDefault="003C35DF" w:rsidP="00BC299B">
      <w:pPr>
        <w:rPr>
          <w:b/>
          <w:bCs/>
        </w:rPr>
      </w:pPr>
      <w:r w:rsidRPr="00DF33E0">
        <w:rPr>
          <w:b/>
          <w:bCs/>
        </w:rPr>
        <w:t>J</w:t>
      </w:r>
      <w:r w:rsidR="00BC299B" w:rsidRPr="00DF33E0">
        <w:rPr>
          <w:b/>
          <w:bCs/>
        </w:rPr>
        <w:t xml:space="preserve">ak odnaleźć się w gąszczu </w:t>
      </w:r>
      <w:r w:rsidRPr="00DF33E0">
        <w:rPr>
          <w:b/>
          <w:bCs/>
        </w:rPr>
        <w:t>ofert i różnych źródeł finansowania?</w:t>
      </w:r>
    </w:p>
    <w:p w14:paraId="31546DBE" w14:textId="0DAAD1EF" w:rsidR="00BC299B" w:rsidRPr="004328A4" w:rsidRDefault="00BC299B" w:rsidP="00470AE9">
      <w:r w:rsidRPr="004328A4">
        <w:t>Magdalena Tokarska – ekspert</w:t>
      </w:r>
      <w:r w:rsidR="003C35DF" w:rsidRPr="004328A4">
        <w:t>ka</w:t>
      </w:r>
      <w:r w:rsidRPr="004328A4">
        <w:t xml:space="preserve">, Prezeska Fundacji na rzecz Collegium Polonicum oraz </w:t>
      </w:r>
      <w:r w:rsidR="003C35DF" w:rsidRPr="004328A4">
        <w:t>Pełnomocniczka Wojewody Lubuskiego ds. Społeczeństwa Obywatelskiego</w:t>
      </w:r>
      <w:r w:rsidRPr="004328A4">
        <w:t>.</w:t>
      </w:r>
    </w:p>
    <w:p w14:paraId="5E2A67EE" w14:textId="77777777" w:rsidR="00AF72C2" w:rsidRDefault="00AF72C2" w:rsidP="00470AE9"/>
    <w:p w14:paraId="6F88256A" w14:textId="77BD6843" w:rsidR="00470AE9" w:rsidRPr="004328A4" w:rsidRDefault="00470AE9" w:rsidP="00470AE9">
      <w:r w:rsidRPr="004328A4">
        <w:t>13:</w:t>
      </w:r>
      <w:r w:rsidR="008269C6" w:rsidRPr="004328A4">
        <w:t>20</w:t>
      </w:r>
      <w:r w:rsidRPr="004328A4">
        <w:t xml:space="preserve"> </w:t>
      </w:r>
      <w:r w:rsidR="008269C6" w:rsidRPr="004328A4">
        <w:t>–</w:t>
      </w:r>
      <w:r w:rsidRPr="004328A4">
        <w:t xml:space="preserve"> 13:</w:t>
      </w:r>
      <w:r w:rsidR="008269C6" w:rsidRPr="004328A4">
        <w:t>30</w:t>
      </w:r>
      <w:r w:rsidRPr="004328A4">
        <w:t xml:space="preserve"> Sesja pytań i odpowiedzi</w:t>
      </w:r>
    </w:p>
    <w:p w14:paraId="1F5C31BB" w14:textId="08DD5E57" w:rsidR="00843460" w:rsidRDefault="00AF72C2" w:rsidP="00AF72C2">
      <w:r>
        <w:rPr>
          <w:noProof/>
        </w:rPr>
        <w:drawing>
          <wp:anchor distT="0" distB="0" distL="114300" distR="114300" simplePos="0" relativeHeight="251660288" behindDoc="0" locked="0" layoutInCell="1" allowOverlap="1" wp14:anchorId="43C02CEE" wp14:editId="6098C6A9">
            <wp:simplePos x="0" y="0"/>
            <wp:positionH relativeFrom="column">
              <wp:posOffset>67945</wp:posOffset>
            </wp:positionH>
            <wp:positionV relativeFrom="page">
              <wp:posOffset>9479280</wp:posOffset>
            </wp:positionV>
            <wp:extent cx="5714365" cy="777240"/>
            <wp:effectExtent l="0" t="0" r="635" b="3810"/>
            <wp:wrapSquare wrapText="bothSides"/>
            <wp:docPr id="14054639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65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AE9" w:rsidRPr="004328A4">
        <w:t>13:</w:t>
      </w:r>
      <w:r w:rsidR="008269C6" w:rsidRPr="004328A4">
        <w:t>30</w:t>
      </w:r>
      <w:r w:rsidR="00470AE9" w:rsidRPr="004328A4">
        <w:t xml:space="preserve"> </w:t>
      </w:r>
      <w:r w:rsidR="008269C6" w:rsidRPr="004328A4">
        <w:t xml:space="preserve">– </w:t>
      </w:r>
      <w:r w:rsidR="00470AE9" w:rsidRPr="004328A4">
        <w:t>1</w:t>
      </w:r>
      <w:r w:rsidR="008269C6" w:rsidRPr="004328A4">
        <w:t>4</w:t>
      </w:r>
      <w:r w:rsidR="00470AE9" w:rsidRPr="004328A4">
        <w:t>:</w:t>
      </w:r>
      <w:r w:rsidR="008269C6" w:rsidRPr="004328A4">
        <w:t>00</w:t>
      </w:r>
      <w:r w:rsidR="00470AE9" w:rsidRPr="004328A4">
        <w:t xml:space="preserve"> Przerwa kawowa, </w:t>
      </w:r>
      <w:proofErr w:type="spellStart"/>
      <w:r w:rsidR="00470AE9" w:rsidRPr="004328A4">
        <w:t>networking</w:t>
      </w:r>
      <w:proofErr w:type="spellEnd"/>
    </w:p>
    <w:sectPr w:rsidR="00843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E9"/>
    <w:rsid w:val="00166015"/>
    <w:rsid w:val="003C35DF"/>
    <w:rsid w:val="004328A4"/>
    <w:rsid w:val="00470AE9"/>
    <w:rsid w:val="00575E52"/>
    <w:rsid w:val="00761AFF"/>
    <w:rsid w:val="007C0C51"/>
    <w:rsid w:val="008269C6"/>
    <w:rsid w:val="00830898"/>
    <w:rsid w:val="00843460"/>
    <w:rsid w:val="0096715F"/>
    <w:rsid w:val="009A01AF"/>
    <w:rsid w:val="009E1DA9"/>
    <w:rsid w:val="00AF72C2"/>
    <w:rsid w:val="00BA38E2"/>
    <w:rsid w:val="00BC299B"/>
    <w:rsid w:val="00C313AE"/>
    <w:rsid w:val="00D1211E"/>
    <w:rsid w:val="00DF33E0"/>
    <w:rsid w:val="00E53A35"/>
    <w:rsid w:val="00F61E11"/>
    <w:rsid w:val="00F8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BF2B"/>
  <w15:chartTrackingRefBased/>
  <w15:docId w15:val="{5F395D09-C8C0-4089-B6C2-9173BB43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DA9"/>
    <w:rPr>
      <w:rFonts w:ascii="Calibri" w:hAnsi="Calibri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0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A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0A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0A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0A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0A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0A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0A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0A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0A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AE9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0AE9"/>
    <w:rPr>
      <w:rFonts w:eastAsiaTheme="majorEastAsia" w:cstheme="majorBidi"/>
      <w:i/>
      <w:iCs/>
      <w:color w:val="2F5496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0AE9"/>
    <w:rPr>
      <w:rFonts w:eastAsiaTheme="majorEastAsia" w:cstheme="majorBidi"/>
      <w:color w:val="2F5496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0AE9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0AE9"/>
    <w:rPr>
      <w:rFonts w:eastAsiaTheme="majorEastAsia" w:cstheme="majorBidi"/>
      <w:color w:val="595959" w:themeColor="text1" w:themeTint="A6"/>
      <w:kern w:val="0"/>
      <w:sz w:val="20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0AE9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0AE9"/>
    <w:rPr>
      <w:rFonts w:eastAsiaTheme="majorEastAsia" w:cstheme="majorBidi"/>
      <w:color w:val="272727" w:themeColor="text1" w:themeTint="D8"/>
      <w:kern w:val="0"/>
      <w:sz w:val="20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70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0AE9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0A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0AE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70A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0AE9"/>
    <w:rPr>
      <w:rFonts w:ascii="Calibri" w:hAnsi="Calibri" w:cs="Times New Roman"/>
      <w:i/>
      <w:iCs/>
      <w:color w:val="404040" w:themeColor="text1" w:themeTint="BF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70A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0A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0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0AE9"/>
    <w:rPr>
      <w:rFonts w:ascii="Calibri" w:hAnsi="Calibri" w:cs="Times New Roman"/>
      <w:i/>
      <w:iCs/>
      <w:color w:val="2F5496" w:themeColor="accent1" w:themeShade="BF"/>
      <w:kern w:val="0"/>
      <w:sz w:val="20"/>
      <w:szCs w:val="2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70AE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F72C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WRK ZOP</dc:creator>
  <cp:keywords/>
  <dc:description/>
  <cp:lastModifiedBy>WRK ZOP</cp:lastModifiedBy>
  <cp:revision>3</cp:revision>
  <dcterms:created xsi:type="dcterms:W3CDTF">2025-11-27T19:37:00Z</dcterms:created>
  <dcterms:modified xsi:type="dcterms:W3CDTF">2025-11-27T19:37:00Z</dcterms:modified>
</cp:coreProperties>
</file>